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400" w:rsidRDefault="001A1400" w:rsidP="001A1400">
      <w:pPr>
        <w:pStyle w:val="NormalWeb"/>
      </w:pPr>
      <w:hyperlink r:id="rId4" w:history="1">
        <w:r>
          <w:rPr>
            <w:rStyle w:val="Hyperlink"/>
          </w:rPr>
          <w:t>Moodle</w:t>
        </w:r>
      </w:hyperlink>
      <w:r>
        <w:t xml:space="preserve">, bir açık kaynak kod </w:t>
      </w:r>
      <w:hyperlink r:id="rId5" w:history="1">
        <w:r>
          <w:rPr>
            <w:rStyle w:val="Hyperlink"/>
          </w:rPr>
          <w:t>uzaktan eğitim</w:t>
        </w:r>
      </w:hyperlink>
      <w:r>
        <w:t xml:space="preserve"> sistemidir. Açılımı, </w:t>
      </w:r>
      <w:r>
        <w:rPr>
          <w:rStyle w:val="Strong"/>
        </w:rPr>
        <w:t xml:space="preserve">Modular-Object-Oriented-Dynamic-Learning-Environment </w:t>
      </w:r>
      <w:r>
        <w:t>yani Esnek Nesne Yönelimli Dinamik Öğrenme Ortamı olarak çevrilebilir.</w:t>
      </w:r>
    </w:p>
    <w:p w:rsidR="001A1400" w:rsidRDefault="001A1400" w:rsidP="001A1400">
      <w:pPr>
        <w:pStyle w:val="NormalWeb"/>
      </w:pPr>
      <w:r>
        <w:t xml:space="preserve">Yazılım, </w:t>
      </w:r>
      <w:hyperlink r:id="rId6" w:history="1">
        <w:r>
          <w:rPr>
            <w:rStyle w:val="Hyperlink"/>
          </w:rPr>
          <w:t>MySQL</w:t>
        </w:r>
      </w:hyperlink>
      <w:r>
        <w:t xml:space="preserve"> ve PostgreSQL veri tabanı sistemleri altında ve PHP dilini destekleyen herhangi bir ortamda (Linux, Windows vs) çalışmaktadır.</w:t>
      </w:r>
    </w:p>
    <w:p w:rsidR="001A1400" w:rsidRDefault="001A1400" w:rsidP="001A1400">
      <w:pPr>
        <w:pStyle w:val="NormalWeb"/>
      </w:pPr>
      <w:hyperlink r:id="rId7" w:history="1">
        <w:r>
          <w:rPr>
            <w:rStyle w:val="Hyperlink"/>
          </w:rPr>
          <w:t>Moodle</w:t>
        </w:r>
      </w:hyperlink>
      <w:r>
        <w:t>, bir Uzaktan Eğitim sitesinde ihtiyaç duyulabilecek etkinliklerin çoğunu fazlasıyla yerine getirebilecek özelliklere sahip bir çevrimiçi kurs yönetim sistemidir.</w:t>
      </w:r>
    </w:p>
    <w:p w:rsidR="001A1400" w:rsidRDefault="001A1400" w:rsidP="001A1400">
      <w:pPr>
        <w:pStyle w:val="NormalWeb"/>
      </w:pPr>
      <w:r>
        <w:t>En önemli özelliği, herkes tarafından (öğretmen, öğrenci) çok kolay şekilde kullanılmasıdır.</w:t>
      </w:r>
    </w:p>
    <w:p w:rsidR="001A1400" w:rsidRDefault="001A1400" w:rsidP="001A1400">
      <w:pPr>
        <w:pStyle w:val="NormalWeb"/>
      </w:pPr>
      <w:r>
        <w:rPr>
          <w:rStyle w:val="Strong"/>
        </w:rPr>
        <w:t>Genel özellikleri,</w:t>
      </w:r>
    </w:p>
    <w:p w:rsidR="001A1400" w:rsidRDefault="001A1400" w:rsidP="001A1400">
      <w:pPr>
        <w:pStyle w:val="NormalWeb"/>
      </w:pPr>
      <w:r>
        <w:t xml:space="preserve">1. </w:t>
      </w:r>
      <w:hyperlink r:id="rId8" w:history="1">
        <w:r>
          <w:rPr>
            <w:rStyle w:val="Hyperlink"/>
          </w:rPr>
          <w:t>Moodle</w:t>
        </w:r>
      </w:hyperlink>
      <w:r>
        <w:t xml:space="preserve"> Tamamiyle ücretsizdir.</w:t>
      </w:r>
      <w:r>
        <w:br/>
        <w:t>2. Sistem hem Windows hem de Linux sistemleri altında çalışmaktadır.</w:t>
      </w:r>
      <w:r>
        <w:br/>
        <w:t>3. Ölçeklenebilirlik: Sistem, 50,000 öğrencili ve binlerce kurslu örneklere sahiptir.</w:t>
      </w:r>
      <w:r>
        <w:br/>
        <w:t>4. Tek başına ticari paketlerle (WebCT ve BlackBoard) yarışmakta olup eğitim sektöründe büyük bir paya sahiptir.</w:t>
      </w:r>
      <w:r>
        <w:br/>
        <w:t>5. Çok büyük bir tematik topluluğa yani geliştirici ve son kullanıcı eğitmenlerden oluşan (yalnızca kendi sitesinde 100,000 kayıtlı üye) kitleye sahiptir.</w:t>
      </w:r>
      <w:r>
        <w:br/>
        <w:t>6. 150 ülkede 70 dilde desteği mevcuttur. İstediğiniz dilleri seçebilirsiniz. İsterseniz tüm dilleri aynı anda isterseniz tek dili seçebilirsiniz.</w:t>
      </w:r>
      <w:r>
        <w:br/>
        <w:t>7. Geniş geliştirici kitlesi vardır.</w:t>
      </w:r>
      <w:r>
        <w:br/>
        <w:t>8. Geniş geliştirici kitlesi nedeniyle ürün yaşam çevrimi çok hızlıdır. Yani çok kısa sürede yeni sürümler geliştirilmektedir.</w:t>
      </w:r>
      <w:r>
        <w:br/>
        <w:t>9. Çoğu son kullanıcı hiçbir programlama ve veri tabanı deneyimine sahip olmadan kullanmakta. Sorun olduğunda sorunun giderilmesi ticari sistemlerden daha hızlı olmaktadır.</w:t>
      </w:r>
      <w:r>
        <w:br/>
        <w:t>10. Açık kaynak kodlu sistem olduğundan Güvenlik açıklarının kapatılması ticari sistemlere göre çok daha hızlıdır.</w:t>
      </w:r>
      <w:r>
        <w:br/>
        <w:t>11. Ücretsiz olduğundan test edici kitlesi çok geniştir.</w:t>
      </w:r>
      <w:r>
        <w:br/>
        <w:t>12. Sürekli olarak çok miktarda yeni özellik (blok veya modül) geliştirilmektedir ve ücretsiz olarak dağıtılmaktadır.</w:t>
      </w:r>
    </w:p>
    <w:p w:rsidR="001A1400" w:rsidRDefault="001A1400" w:rsidP="001A1400">
      <w:pPr>
        <w:pStyle w:val="NormalWeb"/>
      </w:pPr>
      <w:hyperlink r:id="rId9" w:history="1">
        <w:r>
          <w:rPr>
            <w:rStyle w:val="Hyperlink"/>
          </w:rPr>
          <w:t>Moodle</w:t>
        </w:r>
      </w:hyperlink>
      <w:r>
        <w:t xml:space="preserve"> açık kaynak kod sistemi artık Türkiye’de pekçok eğitimci kişi ya da kuruluş tarafından kullanılmaya başlanmıştır. </w:t>
      </w:r>
    </w:p>
    <w:p w:rsidR="00365F6E" w:rsidRDefault="00365F6E"/>
    <w:sectPr w:rsidR="00365F6E" w:rsidSect="00365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1400"/>
    <w:rsid w:val="001A1400"/>
    <w:rsid w:val="00365F6E"/>
    <w:rsid w:val="003F3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unhideWhenUsed/>
    <w:rsid w:val="001A140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A14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cetiner.org/kategori/moodl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rcetiner.org/kategori/moodl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rcetiner.org/kategori/mysq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rcetiner.org/kategori/uzaktan-egiti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drcetiner.org/etiket/moodle" TargetMode="External"/><Relationship Id="rId9" Type="http://schemas.openxmlformats.org/officeDocument/2006/relationships/hyperlink" Target="http://drcetiner.org/kategori/mood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kAyhAn</dc:creator>
  <cp:keywords/>
  <dc:description/>
  <cp:lastModifiedBy>kAyhAn</cp:lastModifiedBy>
  <cp:revision>3</cp:revision>
  <dcterms:created xsi:type="dcterms:W3CDTF">2011-12-11T18:04:00Z</dcterms:created>
  <dcterms:modified xsi:type="dcterms:W3CDTF">2011-12-11T18:04:00Z</dcterms:modified>
</cp:coreProperties>
</file>